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F27A" w14:textId="77777777" w:rsidR="007E102F" w:rsidRDefault="007E102F" w:rsidP="00C031EF">
      <w:pPr>
        <w:spacing w:after="160" w:line="360" w:lineRule="auto"/>
        <w:ind w:right="-1474" w:hanging="360"/>
        <w:contextualSpacing/>
      </w:pPr>
    </w:p>
    <w:p w14:paraId="66D84E50" w14:textId="422A1A2B" w:rsidR="007E102F" w:rsidRPr="007E102F" w:rsidRDefault="00800158" w:rsidP="00800158">
      <w:pPr>
        <w:pStyle w:val="ListeParagraf"/>
        <w:widowControl/>
        <w:autoSpaceDE/>
        <w:autoSpaceDN/>
        <w:adjustRightInd/>
        <w:spacing w:after="160" w:line="360" w:lineRule="auto"/>
        <w:ind w:left="0" w:right="-1474" w:firstLine="0"/>
        <w:contextualSpacing/>
        <w:rPr>
          <w:rFonts w:ascii="Verdana" w:eastAsiaTheme="minorHAnsi" w:hAnsi="Verdana" w:cstheme="minorBidi"/>
          <w:b/>
          <w:bCs/>
          <w:lang w:val="tr-TR" w:eastAsia="en-US"/>
        </w:rPr>
      </w:pPr>
      <w:r>
        <w:rPr>
          <w:rFonts w:ascii="Verdana" w:eastAsiaTheme="minorHAnsi" w:hAnsi="Verdana" w:cstheme="minorBidi"/>
          <w:b/>
          <w:bCs/>
          <w:lang w:val="tr-TR" w:eastAsia="en-US"/>
        </w:rPr>
        <w:t xml:space="preserve">                                SU TASARRUFU</w:t>
      </w:r>
      <w:r w:rsidR="007E102F" w:rsidRPr="007E102F">
        <w:rPr>
          <w:rFonts w:ascii="Verdana" w:eastAsiaTheme="minorHAnsi" w:hAnsi="Verdana" w:cstheme="minorBidi"/>
          <w:b/>
          <w:bCs/>
          <w:lang w:val="tr-TR" w:eastAsia="en-US"/>
        </w:rPr>
        <w:t xml:space="preserve"> POLİTİKASI</w:t>
      </w:r>
      <w:r>
        <w:rPr>
          <w:rFonts w:ascii="Verdana" w:eastAsiaTheme="minorHAnsi" w:hAnsi="Verdana" w:cstheme="minorBidi"/>
          <w:b/>
          <w:bCs/>
          <w:lang w:val="tr-TR" w:eastAsia="en-US"/>
        </w:rPr>
        <w:t xml:space="preserve">                     </w:t>
      </w:r>
    </w:p>
    <w:p w14:paraId="73759C0A" w14:textId="51E41092"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Politikamız, su tüketiminin düzenli ölçülmesini, izlenmesini, azaltılmasını içermektedir.</w:t>
      </w:r>
    </w:p>
    <w:p w14:paraId="349C247E" w14:textId="409A6F3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 xml:space="preserve">Otelimizin bulunduğu bölgede su riski durumu belirlenmiştir. Bunun için World </w:t>
      </w:r>
      <w:proofErr w:type="spellStart"/>
      <w:r w:rsidRPr="00800158">
        <w:rPr>
          <w:rFonts w:ascii="Verdana" w:hAnsi="Verdana"/>
          <w:lang w:val="tr-TR"/>
        </w:rPr>
        <w:t>Resources</w:t>
      </w:r>
      <w:proofErr w:type="spellEnd"/>
      <w:r w:rsidRPr="00800158">
        <w:rPr>
          <w:rFonts w:ascii="Verdana" w:hAnsi="Verdana"/>
          <w:lang w:val="tr-TR"/>
        </w:rPr>
        <w:t xml:space="preserve"> </w:t>
      </w:r>
      <w:proofErr w:type="spellStart"/>
      <w:r w:rsidRPr="00800158">
        <w:rPr>
          <w:rFonts w:ascii="Verdana" w:hAnsi="Verdana"/>
          <w:lang w:val="tr-TR"/>
        </w:rPr>
        <w:t>Institute</w:t>
      </w:r>
      <w:proofErr w:type="spellEnd"/>
      <w:r w:rsidRPr="00800158">
        <w:rPr>
          <w:rFonts w:ascii="Verdana" w:hAnsi="Verdana"/>
          <w:lang w:val="tr-TR"/>
        </w:rPr>
        <w:t xml:space="preserve"> tarafından hazırlanan </w:t>
      </w:r>
      <w:proofErr w:type="spellStart"/>
      <w:r w:rsidRPr="00800158">
        <w:rPr>
          <w:rFonts w:ascii="Verdana" w:hAnsi="Verdana"/>
          <w:lang w:val="tr-TR"/>
        </w:rPr>
        <w:t>Water</w:t>
      </w:r>
      <w:proofErr w:type="spellEnd"/>
      <w:r w:rsidRPr="00800158">
        <w:rPr>
          <w:rFonts w:ascii="Verdana" w:hAnsi="Verdana"/>
          <w:lang w:val="tr-TR"/>
        </w:rPr>
        <w:t xml:space="preserve"> Risk Atlas kullanılmaktadır.</w:t>
      </w:r>
    </w:p>
    <w:p w14:paraId="4022D9B6" w14:textId="644E8DA0"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Risk analizinde su riski ayrıca değerlendirilmiştir, su yönetimi planı yapılmıştır. Bu plan, su kullanımının ölçümü ve takibi ile su tüketiminin azaltılmasına yönelik hedef ve raporlamaları içermektedir.</w:t>
      </w:r>
    </w:p>
    <w:p w14:paraId="1406F004" w14:textId="643ACD45"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 xml:space="preserve">Otelimizin su kullanım faaliyetleri nedeni ile deniz, göl gibi sularda yaşayan canlılar zarar görmemektedir. </w:t>
      </w:r>
    </w:p>
    <w:p w14:paraId="69327536" w14:textId="7777777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Otelimiz, suyun kullanımında tüm yasal gereklilik ve düzenlemelere uymaktadır.</w:t>
      </w:r>
    </w:p>
    <w:p w14:paraId="4FC77574" w14:textId="7777777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Su, yasal ve sürdürülebilir bir kaynaktan gelmektedir. Suyumuz şebeke suyudur.</w:t>
      </w:r>
    </w:p>
    <w:p w14:paraId="31F1BF01" w14:textId="7777777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 xml:space="preserve">Su tüketimimizi ölçmekteyiz. Misafir veya geceleme başına kullanılan toplam su hesaplanmakta ve raporlanmaktadır. </w:t>
      </w:r>
    </w:p>
    <w:p w14:paraId="2239575E" w14:textId="7777777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Su tüketimini azaltma hedeflerimiz bulunmaktadır. Buna yönelik olarak otelimiz düzeltici önlemler planlamakta ve uygulamaktadır. Otelimizde su tasarruflu ekipmanlar kullanılmaktadır. Otelimizde çarşaf ve havluların misafir isteğine bağlı olarak değiştirilmesi gibi iyi uygulamalar kullanılmaktadır.</w:t>
      </w:r>
    </w:p>
    <w:p w14:paraId="0CD96800" w14:textId="7777777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Otelimiz su tasarrufu konusunda çalışanlarını ve paydaşlarını bilgilendirmekte ve yönlendirmektedir. Otelimiz atık suyunun çevreye zarar vermemesi için tüm imkanlarını seferber etmektedir.</w:t>
      </w:r>
    </w:p>
    <w:p w14:paraId="0B7779FB" w14:textId="77777777"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Atık suyun bertarafı için yerel yönetimin belirlediği düzenlemelere uyulmaktadır. Bu konuda yasal gerekliliklere uyulmaktadır.</w:t>
      </w:r>
    </w:p>
    <w:p w14:paraId="018F4B95" w14:textId="2E8D1D6D" w:rsidR="00800158" w:rsidRPr="00800158" w:rsidRDefault="00800158" w:rsidP="00800158">
      <w:pPr>
        <w:spacing w:after="160" w:line="360" w:lineRule="auto"/>
        <w:ind w:left="-737"/>
        <w:jc w:val="both"/>
        <w:rPr>
          <w:rFonts w:ascii="Verdana" w:hAnsi="Verdana"/>
          <w:lang w:val="tr-TR"/>
        </w:rPr>
      </w:pPr>
      <w:r w:rsidRPr="00800158">
        <w:rPr>
          <w:rFonts w:ascii="Verdana" w:hAnsi="Verdana"/>
          <w:lang w:val="tr-TR"/>
        </w:rPr>
        <w:t>Tesis içi kurakçıl bitkiler tercih edilmekte ve bahçe sulamada yağmurlu günlerde sulama yapılmayacağı beyan ederiz. Ve risk analizinde değerlendirme yapılmaktadır.</w:t>
      </w:r>
    </w:p>
    <w:p w14:paraId="483E1A98" w14:textId="7C2AC761" w:rsidR="002F1935" w:rsidRPr="00800158" w:rsidRDefault="002F1935" w:rsidP="00800158">
      <w:pPr>
        <w:pStyle w:val="ListeParagraf"/>
        <w:widowControl/>
        <w:autoSpaceDE/>
        <w:autoSpaceDN/>
        <w:adjustRightInd/>
        <w:spacing w:after="100" w:afterAutospacing="1" w:line="360" w:lineRule="auto"/>
        <w:ind w:left="0" w:firstLine="0"/>
        <w:contextualSpacing/>
        <w:rPr>
          <w:rFonts w:ascii="Verdana" w:eastAsiaTheme="minorHAnsi" w:hAnsi="Verdana" w:cstheme="minorBidi"/>
          <w:bCs/>
          <w:sz w:val="22"/>
          <w:szCs w:val="22"/>
          <w:lang w:val="tr-TR" w:eastAsia="en-US"/>
        </w:rPr>
      </w:pPr>
    </w:p>
    <w:sectPr w:rsidR="002F1935" w:rsidRPr="00800158" w:rsidSect="008001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5E17" w14:textId="77777777" w:rsidR="00D23E6C" w:rsidRDefault="00D23E6C" w:rsidP="00C031EF">
      <w:pPr>
        <w:spacing w:after="0" w:line="240" w:lineRule="auto"/>
      </w:pPr>
      <w:r>
        <w:separator/>
      </w:r>
    </w:p>
  </w:endnote>
  <w:endnote w:type="continuationSeparator" w:id="0">
    <w:p w14:paraId="79A2B079" w14:textId="77777777" w:rsidR="00D23E6C" w:rsidRDefault="00D23E6C" w:rsidP="00C0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4F9F" w14:textId="56EFCE06" w:rsidR="00C031EF" w:rsidRDefault="00C031EF" w:rsidP="00C031EF">
    <w:pPr>
      <w:pStyle w:val="AltBilgi"/>
    </w:pPr>
    <w:r>
      <w:t>PLT</w:t>
    </w:r>
    <w:r w:rsidR="002638FC">
      <w:t>10</w:t>
    </w:r>
    <w:r>
      <w:t>/Rev.00/20.02.2025</w:t>
    </w:r>
  </w:p>
  <w:p w14:paraId="2C799889" w14:textId="77777777" w:rsidR="00C031EF" w:rsidRDefault="00C031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A79AF" w14:textId="77777777" w:rsidR="00D23E6C" w:rsidRDefault="00D23E6C" w:rsidP="00C031EF">
      <w:pPr>
        <w:spacing w:after="0" w:line="240" w:lineRule="auto"/>
      </w:pPr>
      <w:r>
        <w:separator/>
      </w:r>
    </w:p>
  </w:footnote>
  <w:footnote w:type="continuationSeparator" w:id="0">
    <w:p w14:paraId="75E2303D" w14:textId="77777777" w:rsidR="00D23E6C" w:rsidRDefault="00D23E6C" w:rsidP="00C03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90A0" w14:textId="0C6C8368" w:rsidR="00C031EF" w:rsidRDefault="00B70E76" w:rsidP="00800158">
    <w:pPr>
      <w:pStyle w:val="stBilgi"/>
      <w:jc w:val="center"/>
    </w:pPr>
    <w:r>
      <w:rPr>
        <w:rFonts w:ascii="Verdana" w:eastAsiaTheme="majorEastAsia" w:hAnsi="Verdana" w:cs="Calibri"/>
        <w:b/>
        <w:bCs/>
        <w:noProof/>
        <w:color w:val="000000" w:themeColor="text1"/>
        <w:spacing w:val="-10"/>
        <w:w w:val="95"/>
        <w:kern w:val="28"/>
        <w:sz w:val="72"/>
        <w:szCs w:val="72"/>
      </w:rPr>
      <w:drawing>
        <wp:inline distT="0" distB="0" distL="0" distR="0" wp14:anchorId="0D25EF5F" wp14:editId="65990299">
          <wp:extent cx="1798320" cy="1274537"/>
          <wp:effectExtent l="0" t="0" r="0" b="1905"/>
          <wp:docPr id="20714161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06" cy="1278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868"/>
    <w:multiLevelType w:val="multilevel"/>
    <w:tmpl w:val="50D0D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2CF0"/>
    <w:multiLevelType w:val="multilevel"/>
    <w:tmpl w:val="3C8AC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10547"/>
    <w:multiLevelType w:val="hybridMultilevel"/>
    <w:tmpl w:val="12E2AC84"/>
    <w:lvl w:ilvl="0" w:tplc="FFFFFFFF">
      <w:start w:val="1"/>
      <w:numFmt w:val="bullet"/>
      <w:lvlText w:val=""/>
      <w:lvlJc w:val="left"/>
      <w:pPr>
        <w:ind w:left="720" w:hanging="360"/>
      </w:pPr>
      <w:rPr>
        <w:rFonts w:ascii="Symbol" w:hAnsi="Symbol" w:hint="default"/>
      </w:rPr>
    </w:lvl>
    <w:lvl w:ilvl="1" w:tplc="041F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88550B"/>
    <w:multiLevelType w:val="hybridMultilevel"/>
    <w:tmpl w:val="99F493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50262F"/>
    <w:multiLevelType w:val="hybridMultilevel"/>
    <w:tmpl w:val="1B0C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318CC"/>
    <w:multiLevelType w:val="hybridMultilevel"/>
    <w:tmpl w:val="1EFC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021655">
    <w:abstractNumId w:val="1"/>
  </w:num>
  <w:num w:numId="2" w16cid:durableId="1905329848">
    <w:abstractNumId w:val="0"/>
  </w:num>
  <w:num w:numId="3" w16cid:durableId="1757479344">
    <w:abstractNumId w:val="4"/>
  </w:num>
  <w:num w:numId="4" w16cid:durableId="372775140">
    <w:abstractNumId w:val="2"/>
  </w:num>
  <w:num w:numId="5" w16cid:durableId="1560172771">
    <w:abstractNumId w:val="3"/>
  </w:num>
  <w:num w:numId="6" w16cid:durableId="1660620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35"/>
    <w:rsid w:val="00036D0A"/>
    <w:rsid w:val="000B54F1"/>
    <w:rsid w:val="00246D2C"/>
    <w:rsid w:val="002638FC"/>
    <w:rsid w:val="002C2413"/>
    <w:rsid w:val="002F1935"/>
    <w:rsid w:val="003B1895"/>
    <w:rsid w:val="005474B6"/>
    <w:rsid w:val="007E102F"/>
    <w:rsid w:val="00800158"/>
    <w:rsid w:val="008033CC"/>
    <w:rsid w:val="00825F11"/>
    <w:rsid w:val="008E1825"/>
    <w:rsid w:val="008F43BE"/>
    <w:rsid w:val="009374E3"/>
    <w:rsid w:val="00957143"/>
    <w:rsid w:val="009F0109"/>
    <w:rsid w:val="00A06F43"/>
    <w:rsid w:val="00A46643"/>
    <w:rsid w:val="00B70E76"/>
    <w:rsid w:val="00C031EF"/>
    <w:rsid w:val="00C4580A"/>
    <w:rsid w:val="00C632CA"/>
    <w:rsid w:val="00CD6BB3"/>
    <w:rsid w:val="00D23E6C"/>
    <w:rsid w:val="00D252A6"/>
    <w:rsid w:val="00D727A0"/>
    <w:rsid w:val="00E033D3"/>
    <w:rsid w:val="00E30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37B5"/>
  <w15:chartTrackingRefBased/>
  <w15:docId w15:val="{CEF5DEDE-55FA-4E38-A8EE-6DA52529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2C"/>
  </w:style>
  <w:style w:type="paragraph" w:styleId="Balk1">
    <w:name w:val="heading 1"/>
    <w:basedOn w:val="Normal"/>
    <w:next w:val="Normal"/>
    <w:link w:val="Balk1Char"/>
    <w:uiPriority w:val="9"/>
    <w:qFormat/>
    <w:rsid w:val="002F19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2F19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2F1935"/>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2F1935"/>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2F1935"/>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2F193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193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193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193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46D2C"/>
    <w:pPr>
      <w:widowControl w:val="0"/>
      <w:autoSpaceDE w:val="0"/>
      <w:autoSpaceDN w:val="0"/>
      <w:adjustRightInd w:val="0"/>
      <w:spacing w:after="0" w:line="240" w:lineRule="auto"/>
    </w:pPr>
    <w:rPr>
      <w:rFonts w:ascii="Calibri" w:eastAsia="Times New Roman" w:hAnsi="Calibri" w:cs="Calibri"/>
      <w:sz w:val="28"/>
      <w:szCs w:val="28"/>
      <w:lang w:eastAsia="tr-TR"/>
    </w:rPr>
  </w:style>
  <w:style w:type="character" w:customStyle="1" w:styleId="GvdeMetniChar">
    <w:name w:val="Gövde Metni Char"/>
    <w:basedOn w:val="VarsaylanParagrafYazTipi"/>
    <w:link w:val="GvdeMetni"/>
    <w:uiPriority w:val="1"/>
    <w:rsid w:val="00246D2C"/>
    <w:rPr>
      <w:rFonts w:ascii="Calibri" w:eastAsia="Times New Roman" w:hAnsi="Calibri" w:cs="Calibri"/>
      <w:sz w:val="28"/>
      <w:szCs w:val="28"/>
      <w:lang w:eastAsia="tr-TR"/>
    </w:rPr>
  </w:style>
  <w:style w:type="paragraph" w:styleId="ListeParagraf">
    <w:name w:val="List Paragraph"/>
    <w:basedOn w:val="Normal"/>
    <w:uiPriority w:val="34"/>
    <w:qFormat/>
    <w:rsid w:val="00246D2C"/>
    <w:pPr>
      <w:widowControl w:val="0"/>
      <w:autoSpaceDE w:val="0"/>
      <w:autoSpaceDN w:val="0"/>
      <w:adjustRightInd w:val="0"/>
      <w:spacing w:after="0" w:line="240" w:lineRule="auto"/>
      <w:ind w:left="845" w:hanging="361"/>
    </w:pPr>
    <w:rPr>
      <w:rFonts w:ascii="Calibri" w:eastAsia="Times New Roman" w:hAnsi="Calibri" w:cs="Calibri"/>
      <w:sz w:val="24"/>
      <w:szCs w:val="24"/>
      <w:lang w:eastAsia="tr-TR"/>
    </w:rPr>
  </w:style>
  <w:style w:type="character" w:customStyle="1" w:styleId="Balk1Char">
    <w:name w:val="Başlık 1 Char"/>
    <w:basedOn w:val="VarsaylanParagrafYazTipi"/>
    <w:link w:val="Balk1"/>
    <w:uiPriority w:val="9"/>
    <w:rsid w:val="002F1935"/>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2F1935"/>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2F1935"/>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2F1935"/>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2F1935"/>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2F193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193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193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1935"/>
    <w:rPr>
      <w:rFonts w:eastAsiaTheme="majorEastAsia" w:cstheme="majorBidi"/>
      <w:color w:val="272727" w:themeColor="text1" w:themeTint="D8"/>
    </w:rPr>
  </w:style>
  <w:style w:type="paragraph" w:styleId="KonuBal">
    <w:name w:val="Title"/>
    <w:basedOn w:val="Normal"/>
    <w:next w:val="Normal"/>
    <w:link w:val="KonuBalChar"/>
    <w:uiPriority w:val="10"/>
    <w:qFormat/>
    <w:rsid w:val="002F1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19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193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193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193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F1935"/>
    <w:rPr>
      <w:i/>
      <w:iCs/>
      <w:color w:val="404040" w:themeColor="text1" w:themeTint="BF"/>
    </w:rPr>
  </w:style>
  <w:style w:type="character" w:styleId="GlVurgulama">
    <w:name w:val="Intense Emphasis"/>
    <w:basedOn w:val="VarsaylanParagrafYazTipi"/>
    <w:uiPriority w:val="21"/>
    <w:qFormat/>
    <w:rsid w:val="002F1935"/>
    <w:rPr>
      <w:i/>
      <w:iCs/>
      <w:color w:val="365F91" w:themeColor="accent1" w:themeShade="BF"/>
    </w:rPr>
  </w:style>
  <w:style w:type="paragraph" w:styleId="GlAlnt">
    <w:name w:val="Intense Quote"/>
    <w:basedOn w:val="Normal"/>
    <w:next w:val="Normal"/>
    <w:link w:val="GlAlntChar"/>
    <w:uiPriority w:val="30"/>
    <w:qFormat/>
    <w:rsid w:val="002F19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2F1935"/>
    <w:rPr>
      <w:i/>
      <w:iCs/>
      <w:color w:val="365F91" w:themeColor="accent1" w:themeShade="BF"/>
    </w:rPr>
  </w:style>
  <w:style w:type="character" w:styleId="GlBavuru">
    <w:name w:val="Intense Reference"/>
    <w:basedOn w:val="VarsaylanParagrafYazTipi"/>
    <w:uiPriority w:val="32"/>
    <w:qFormat/>
    <w:rsid w:val="002F1935"/>
    <w:rPr>
      <w:b/>
      <w:bCs/>
      <w:smallCaps/>
      <w:color w:val="365F91" w:themeColor="accent1" w:themeShade="BF"/>
      <w:spacing w:val="5"/>
    </w:rPr>
  </w:style>
  <w:style w:type="paragraph" w:styleId="NormalWeb">
    <w:name w:val="Normal (Web)"/>
    <w:basedOn w:val="Normal"/>
    <w:uiPriority w:val="99"/>
    <w:semiHidden/>
    <w:unhideWhenUsed/>
    <w:rsid w:val="002F19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Gl">
    <w:name w:val="Strong"/>
    <w:basedOn w:val="VarsaylanParagrafYazTipi"/>
    <w:uiPriority w:val="22"/>
    <w:qFormat/>
    <w:rsid w:val="002F1935"/>
    <w:rPr>
      <w:b/>
      <w:bCs/>
    </w:rPr>
  </w:style>
  <w:style w:type="paragraph" w:styleId="stBilgi">
    <w:name w:val="header"/>
    <w:basedOn w:val="Normal"/>
    <w:link w:val="stBilgiChar"/>
    <w:uiPriority w:val="99"/>
    <w:unhideWhenUsed/>
    <w:rsid w:val="00C031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31EF"/>
  </w:style>
  <w:style w:type="paragraph" w:styleId="AltBilgi">
    <w:name w:val="footer"/>
    <w:basedOn w:val="Normal"/>
    <w:link w:val="AltBilgiChar"/>
    <w:uiPriority w:val="99"/>
    <w:unhideWhenUsed/>
    <w:rsid w:val="00C031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49856">
      <w:bodyDiv w:val="1"/>
      <w:marLeft w:val="0"/>
      <w:marRight w:val="0"/>
      <w:marTop w:val="0"/>
      <w:marBottom w:val="0"/>
      <w:divBdr>
        <w:top w:val="none" w:sz="0" w:space="0" w:color="auto"/>
        <w:left w:val="none" w:sz="0" w:space="0" w:color="auto"/>
        <w:bottom w:val="none" w:sz="0" w:space="0" w:color="auto"/>
        <w:right w:val="none" w:sz="0" w:space="0" w:color="auto"/>
      </w:divBdr>
    </w:div>
    <w:div w:id="1394160689">
      <w:bodyDiv w:val="1"/>
      <w:marLeft w:val="0"/>
      <w:marRight w:val="0"/>
      <w:marTop w:val="0"/>
      <w:marBottom w:val="0"/>
      <w:divBdr>
        <w:top w:val="none" w:sz="0" w:space="0" w:color="auto"/>
        <w:left w:val="none" w:sz="0" w:space="0" w:color="auto"/>
        <w:bottom w:val="none" w:sz="0" w:space="0" w:color="auto"/>
        <w:right w:val="none" w:sz="0" w:space="0" w:color="auto"/>
      </w:divBdr>
    </w:div>
    <w:div w:id="17459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rlak Kena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Granbella Hotel</cp:lastModifiedBy>
  <cp:revision>5</cp:revision>
  <dcterms:created xsi:type="dcterms:W3CDTF">2025-03-16T14:59:00Z</dcterms:created>
  <dcterms:modified xsi:type="dcterms:W3CDTF">2025-06-27T14:19:00Z</dcterms:modified>
</cp:coreProperties>
</file>